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747A6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>ALLEN PARISH WATER DISTRICT NO 1</w:t>
      </w:r>
    </w:p>
    <w:p w14:paraId="49545E68" w14:textId="53796E1B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BOARD MEETING MINUTES </w:t>
      </w:r>
      <w:r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April </w:t>
      </w: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>2025</w:t>
      </w:r>
    </w:p>
    <w:p w14:paraId="44B690FA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</w:p>
    <w:p w14:paraId="2AE4A575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</w:p>
    <w:p w14:paraId="20AC3CCB" w14:textId="20882CB0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The meeting was called to order at approximately 6:00 p.m., </w:t>
      </w:r>
      <w:r>
        <w:rPr>
          <w:rFonts w:ascii="Times New Roman" w:eastAsia="Times New Roman" w:hAnsi="Times New Roman" w:cs="Aptos Display"/>
          <w:kern w:val="28"/>
          <w:sz w:val="28"/>
          <w14:ligatures w14:val="none"/>
        </w:rPr>
        <w:t>April 14</w:t>
      </w: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>, 2025</w:t>
      </w:r>
    </w:p>
    <w:p w14:paraId="0AA4EF92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</w:p>
    <w:p w14:paraId="748773E0" w14:textId="4A20287A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>Members present:</w:t>
      </w: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ab/>
        <w:t>John Strother II, Bill Randolph, Bruce Wheat</w:t>
      </w:r>
      <w:r>
        <w:rPr>
          <w:rFonts w:ascii="Times New Roman" w:eastAsia="Times New Roman" w:hAnsi="Times New Roman" w:cs="Aptos Display"/>
          <w:kern w:val="28"/>
          <w:sz w:val="28"/>
          <w14:ligatures w14:val="none"/>
        </w:rPr>
        <w:t>, Randy Welch</w:t>
      </w:r>
    </w:p>
    <w:p w14:paraId="0B754F4A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</w:p>
    <w:p w14:paraId="2E6F878D" w14:textId="708E3672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Absentees: </w:t>
      </w:r>
      <w:r>
        <w:rPr>
          <w:rFonts w:ascii="Times New Roman" w:eastAsia="Times New Roman" w:hAnsi="Times New Roman" w:cs="Aptos Display"/>
          <w:kern w:val="28"/>
          <w:sz w:val="28"/>
          <w14:ligatures w14:val="none"/>
        </w:rPr>
        <w:t>Caleb Hussong</w:t>
      </w:r>
    </w:p>
    <w:p w14:paraId="07AFF282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</w:p>
    <w:p w14:paraId="03F7273E" w14:textId="1D7CE68B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The minutes from the last meeting, held on </w:t>
      </w:r>
      <w:r>
        <w:rPr>
          <w:rFonts w:ascii="Times New Roman" w:eastAsia="Times New Roman" w:hAnsi="Times New Roman" w:cs="Aptos Display"/>
          <w:kern w:val="28"/>
          <w:sz w:val="28"/>
          <w14:ligatures w14:val="none"/>
        </w:rPr>
        <w:t>March 24</w:t>
      </w: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, 2025, were given. With no opposition, </w:t>
      </w:r>
      <w:r>
        <w:rPr>
          <w:rFonts w:ascii="Times New Roman" w:eastAsia="Times New Roman" w:hAnsi="Times New Roman" w:cs="Aptos Display"/>
          <w:kern w:val="28"/>
          <w:sz w:val="28"/>
          <w14:ligatures w14:val="none"/>
        </w:rPr>
        <w:t>Randy Welch</w:t>
      </w: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 motioned to accept the minutes, seconded by B</w:t>
      </w:r>
      <w:r>
        <w:rPr>
          <w:rFonts w:ascii="Times New Roman" w:eastAsia="Times New Roman" w:hAnsi="Times New Roman" w:cs="Aptos Display"/>
          <w:kern w:val="28"/>
          <w:sz w:val="28"/>
          <w14:ligatures w14:val="none"/>
        </w:rPr>
        <w:t>ill</w:t>
      </w: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 </w:t>
      </w:r>
      <w:r>
        <w:rPr>
          <w:rFonts w:ascii="Times New Roman" w:eastAsia="Times New Roman" w:hAnsi="Times New Roman" w:cs="Aptos Display"/>
          <w:kern w:val="28"/>
          <w:sz w:val="28"/>
          <w14:ligatures w14:val="none"/>
        </w:rPr>
        <w:t>Randolph</w:t>
      </w: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>.</w:t>
      </w:r>
    </w:p>
    <w:p w14:paraId="3BA929F9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</w:p>
    <w:p w14:paraId="63BC14FD" w14:textId="7E19132D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The financial report for </w:t>
      </w:r>
      <w:r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March </w:t>
      </w: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2025 was given. With no opposition, </w:t>
      </w:r>
      <w:r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Bill Randolph </w:t>
      </w: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motioned to accept the financial report, seconded by </w:t>
      </w:r>
      <w:r>
        <w:rPr>
          <w:rFonts w:ascii="Times New Roman" w:eastAsia="Times New Roman" w:hAnsi="Times New Roman" w:cs="Aptos Display"/>
          <w:kern w:val="28"/>
          <w:sz w:val="28"/>
          <w14:ligatures w14:val="none"/>
        </w:rPr>
        <w:t>Randy Welch</w:t>
      </w: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>.</w:t>
      </w:r>
    </w:p>
    <w:p w14:paraId="417E1E74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</w:p>
    <w:p w14:paraId="1E631B3D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</w:p>
    <w:p w14:paraId="5B18B77E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>Old Business:</w:t>
      </w: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ab/>
      </w:r>
    </w:p>
    <w:p w14:paraId="5E444FC9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</w:p>
    <w:p w14:paraId="7DB5CB40" w14:textId="77777777" w:rsidR="00F12BE7" w:rsidRPr="00F12BE7" w:rsidRDefault="00F12BE7" w:rsidP="00F12BE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ptos" w:eastAsia="Aptos" w:hAnsi="Aptos" w:cs="Aptos Display"/>
          <w:sz w:val="28"/>
        </w:rPr>
      </w:pPr>
      <w:r w:rsidRPr="00F12BE7">
        <w:rPr>
          <w:rFonts w:ascii="Aptos" w:eastAsia="Aptos" w:hAnsi="Aptos" w:cs="Aptos Display"/>
          <w:sz w:val="28"/>
        </w:rPr>
        <w:t xml:space="preserve">No Old Business </w:t>
      </w:r>
    </w:p>
    <w:p w14:paraId="42435268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</w:p>
    <w:p w14:paraId="2BBD38DF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>New Business:</w:t>
      </w:r>
    </w:p>
    <w:p w14:paraId="153B9BBB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</w:p>
    <w:p w14:paraId="56F571AD" w14:textId="760D71FE" w:rsidR="00F12BE7" w:rsidRPr="00F12BE7" w:rsidRDefault="00F12BE7" w:rsidP="00F12BE7">
      <w:pPr>
        <w:pStyle w:val="ListParagraph"/>
        <w:numPr>
          <w:ilvl w:val="0"/>
          <w:numId w:val="1"/>
        </w:numPr>
        <w:spacing w:line="256" w:lineRule="auto"/>
        <w:rPr>
          <w:rFonts w:ascii="Aptos" w:eastAsia="Aptos" w:hAnsi="Aptos" w:cs="Aptos Display"/>
          <w:sz w:val="28"/>
        </w:rPr>
      </w:pPr>
      <w:r>
        <w:rPr>
          <w:rFonts w:ascii="Aptos" w:eastAsia="Aptos" w:hAnsi="Aptos" w:cs="Aptos Display"/>
          <w:sz w:val="28"/>
        </w:rPr>
        <w:t>No New Business</w:t>
      </w:r>
    </w:p>
    <w:p w14:paraId="2116E8D2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</w:p>
    <w:p w14:paraId="06EE7425" w14:textId="29B50299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  <w:r>
        <w:rPr>
          <w:rFonts w:ascii="Times New Roman" w:eastAsia="Times New Roman" w:hAnsi="Times New Roman" w:cs="Aptos Display"/>
          <w:kern w:val="28"/>
          <w:sz w:val="28"/>
          <w14:ligatures w14:val="none"/>
        </w:rPr>
        <w:t>Bruce Wheat made a motion to adjourn and seconded it to</w:t>
      </w: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 Bill Randolph. </w:t>
      </w:r>
    </w:p>
    <w:p w14:paraId="04EA573B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</w:p>
    <w:p w14:paraId="2D213738" w14:textId="77777777" w:rsidR="00F12BE7" w:rsidRPr="00F12BE7" w:rsidRDefault="00F12BE7" w:rsidP="00F12BE7">
      <w:pPr>
        <w:spacing w:after="720" w:line="240" w:lineRule="auto"/>
        <w:contextualSpacing/>
        <w:jc w:val="center"/>
        <w:rPr>
          <w:rFonts w:ascii="Aptos" w:eastAsia="Times New Roman" w:hAnsi="Aptos" w:cs="Times New Roman"/>
          <w:b/>
          <w:bCs/>
          <w:kern w:val="0"/>
          <w:lang w:eastAsia="ja-JP"/>
          <w14:ligatures w14:val="none"/>
        </w:rPr>
      </w:pPr>
    </w:p>
    <w:p w14:paraId="6E502F71" w14:textId="77777777" w:rsidR="00F12BE7" w:rsidRPr="00F12BE7" w:rsidRDefault="00F12BE7" w:rsidP="00F12BE7">
      <w:pPr>
        <w:spacing w:after="720" w:line="240" w:lineRule="auto"/>
        <w:contextualSpacing/>
        <w:jc w:val="center"/>
        <w:rPr>
          <w:rFonts w:ascii="Aptos" w:eastAsia="Times New Roman" w:hAnsi="Aptos" w:cs="Times New Roman"/>
          <w:b/>
          <w:bCs/>
          <w:kern w:val="0"/>
          <w:lang w:eastAsia="ja-JP"/>
          <w14:ligatures w14:val="none"/>
        </w:rPr>
      </w:pPr>
    </w:p>
    <w:p w14:paraId="1538E290" w14:textId="77777777" w:rsidR="00F12BE7" w:rsidRPr="00F12BE7" w:rsidRDefault="00F12BE7" w:rsidP="00F12BE7">
      <w:pPr>
        <w:spacing w:after="720" w:line="240" w:lineRule="auto"/>
        <w:contextualSpacing/>
        <w:jc w:val="center"/>
        <w:rPr>
          <w:rFonts w:ascii="Aptos" w:eastAsia="Times New Roman" w:hAnsi="Aptos" w:cs="Times New Roman"/>
          <w:b/>
          <w:bCs/>
          <w:kern w:val="0"/>
          <w:lang w:eastAsia="ja-JP"/>
          <w14:ligatures w14:val="none"/>
        </w:rPr>
      </w:pPr>
    </w:p>
    <w:p w14:paraId="42585FFD" w14:textId="77777777" w:rsidR="00F12BE7" w:rsidRPr="00F12BE7" w:rsidRDefault="00F12BE7" w:rsidP="00F12BE7">
      <w:pPr>
        <w:spacing w:after="720" w:line="240" w:lineRule="auto"/>
        <w:contextualSpacing/>
        <w:jc w:val="center"/>
        <w:rPr>
          <w:rFonts w:ascii="Aptos" w:eastAsia="Times New Roman" w:hAnsi="Aptos" w:cs="Times New Roman"/>
          <w:b/>
          <w:bCs/>
          <w:kern w:val="0"/>
          <w:lang w:eastAsia="ja-JP"/>
          <w14:ligatures w14:val="none"/>
        </w:rPr>
      </w:pPr>
      <w:r w:rsidRPr="00F12BE7">
        <w:rPr>
          <w:rFonts w:ascii="Aptos" w:eastAsia="Times New Roman" w:hAnsi="Aptos" w:cs="Times New Roman"/>
          <w:b/>
          <w:bCs/>
          <w:kern w:val="0"/>
          <w:lang w:eastAsia="ja-JP"/>
          <w14:ligatures w14:val="none"/>
        </w:rPr>
        <w:t>**This Institution is an equal opportunity provider**</w:t>
      </w:r>
    </w:p>
    <w:p w14:paraId="53675728" w14:textId="77777777" w:rsidR="00F12BE7" w:rsidRPr="00F12BE7" w:rsidRDefault="00F12BE7" w:rsidP="00F12BE7">
      <w:pPr>
        <w:spacing w:after="720" w:line="240" w:lineRule="auto"/>
        <w:contextualSpacing/>
        <w:jc w:val="center"/>
        <w:rPr>
          <w:rFonts w:ascii="Aptos" w:eastAsia="Times New Roman" w:hAnsi="Aptos" w:cs="Times New Roman"/>
          <w:b/>
          <w:bCs/>
          <w:kern w:val="0"/>
          <w:sz w:val="16"/>
          <w:szCs w:val="16"/>
          <w:lang w:eastAsia="ja-JP"/>
          <w14:ligatures w14:val="none"/>
        </w:rPr>
      </w:pPr>
      <w:r w:rsidRPr="00F12BE7">
        <w:rPr>
          <w:rFonts w:ascii="Aptos" w:eastAsia="Times New Roman" w:hAnsi="Aptos" w:cs="Times New Roman"/>
          <w:b/>
          <w:bCs/>
          <w:kern w:val="0"/>
          <w:lang w:eastAsia="ja-JP"/>
          <w14:ligatures w14:val="none"/>
        </w:rPr>
        <w:t xml:space="preserve">**This Institution is handicap accessible </w:t>
      </w:r>
      <w:r w:rsidRPr="00F12BE7">
        <w:rPr>
          <w:rFonts w:ascii="Aptos" w:eastAsia="Times New Roman" w:hAnsi="Aptos" w:cs="Times New Roman"/>
          <w:b/>
          <w:bCs/>
          <w:noProof/>
          <w:kern w:val="0"/>
          <w14:ligatures w14:val="none"/>
        </w:rPr>
        <w:drawing>
          <wp:inline distT="0" distB="0" distL="0" distR="0" wp14:anchorId="3E87891A" wp14:editId="70A36FAD">
            <wp:extent cx="158750" cy="139700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BE7">
        <w:rPr>
          <w:rFonts w:ascii="Aptos" w:eastAsia="Times New Roman" w:hAnsi="Aptos" w:cs="Times New Roman"/>
          <w:b/>
          <w:bCs/>
          <w:kern w:val="0"/>
          <w:lang w:eastAsia="ja-JP"/>
          <w14:ligatures w14:val="none"/>
        </w:rPr>
        <w:t>*</w:t>
      </w:r>
    </w:p>
    <w:p w14:paraId="1F1E1608" w14:textId="77777777" w:rsidR="00034118" w:rsidRDefault="00034118"/>
    <w:sectPr w:rsidR="00034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51644"/>
    <w:multiLevelType w:val="hybridMultilevel"/>
    <w:tmpl w:val="A722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008355">
    <w:abstractNumId w:val="0"/>
  </w:num>
  <w:num w:numId="2" w16cid:durableId="36433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E7"/>
    <w:rsid w:val="00034118"/>
    <w:rsid w:val="000A0CC4"/>
    <w:rsid w:val="000B32D2"/>
    <w:rsid w:val="0047526A"/>
    <w:rsid w:val="00B37088"/>
    <w:rsid w:val="00E9274A"/>
    <w:rsid w:val="00F1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B08D80"/>
  <w15:chartTrackingRefBased/>
  <w15:docId w15:val="{D8D57F0B-3909-419C-AFEA-2ED09FD0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B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BE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B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BE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B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B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B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B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BE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B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BE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BE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BE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B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B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B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B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B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B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B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B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B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BE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BE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BE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BE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657</Characters>
  <Application>Microsoft Office Word</Application>
  <DocSecurity>0</DocSecurity>
  <Lines>33</Lines>
  <Paragraphs>14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WATERDISTRICT NO 1</dc:creator>
  <cp:keywords/>
  <dc:description/>
  <cp:lastModifiedBy>WATERDISTRICT NO 1</cp:lastModifiedBy>
  <cp:revision>2</cp:revision>
  <cp:lastPrinted>2025-05-16T16:53:00Z</cp:lastPrinted>
  <dcterms:created xsi:type="dcterms:W3CDTF">2025-05-16T16:50:00Z</dcterms:created>
  <dcterms:modified xsi:type="dcterms:W3CDTF">2025-05-16T16:55:00Z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88983229-c6a3-4a52-971b-4c9894de5027</vt:lpwstr>
  </property>
</Properties>
</file>